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2D" w:rsidRPr="00A4706A" w:rsidRDefault="00DD252D" w:rsidP="00DD2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706A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«Светлячок» города Николаевска Волгоградской области</w:t>
      </w:r>
    </w:p>
    <w:p w:rsidR="00DD252D" w:rsidRDefault="00DD252D" w:rsidP="00DD252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D252D" w:rsidRDefault="00DD252D" w:rsidP="00DD252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DD252D" w:rsidRDefault="00DD252D" w:rsidP="00DD252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Заведующий МДОУ</w:t>
      </w:r>
    </w:p>
    <w:p w:rsidR="00DD252D" w:rsidRDefault="00DD252D" w:rsidP="00DD252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«Светлячок»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г.Николаевска</w:t>
      </w:r>
      <w:proofErr w:type="spellEnd"/>
    </w:p>
    <w:p w:rsidR="00DD252D" w:rsidRPr="00C77C5D" w:rsidRDefault="00DD252D" w:rsidP="00DD252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______ Турко Е.А.</w:t>
      </w:r>
    </w:p>
    <w:p w:rsidR="00DD252D" w:rsidRDefault="00DD252D" w:rsidP="00DD2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Консультация для родителей</w:t>
      </w:r>
    </w:p>
    <w:p w:rsidR="00DD252D" w:rsidRPr="00DD252D" w:rsidRDefault="00DD252D" w:rsidP="00DD2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52"/>
          <w:szCs w:val="52"/>
        </w:rPr>
        <w:t>«Почему ребенок нас не слышит»</w:t>
      </w:r>
    </w:p>
    <w:p w:rsidR="007A35F1" w:rsidRDefault="007A35F1"/>
    <w:p w:rsidR="00DD252D" w:rsidRDefault="00DD252D">
      <w:r w:rsidRPr="001E3F83">
        <w:rPr>
          <w:rFonts w:ascii="Arial" w:eastAsia="Times New Roman" w:hAnsi="Arial" w:cs="Arial"/>
          <w:noProof/>
          <w:color w:val="292929"/>
          <w:sz w:val="21"/>
          <w:szCs w:val="21"/>
          <w:lang w:eastAsia="ru-RU"/>
        </w:rPr>
        <w:drawing>
          <wp:inline distT="0" distB="0" distL="0" distR="0" wp14:anchorId="1F6E312F" wp14:editId="61619C1B">
            <wp:extent cx="5940425" cy="4436638"/>
            <wp:effectExtent l="0" t="0" r="3175" b="2540"/>
            <wp:docPr id="1" name="Рисунок 1" descr="Психолог Татьяна Чернева: Что делать, если ребёнок не слышит с первого раз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сихолог Татьяна Чернева: Что делать, если ребёнок не слышит с первого раза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2D" w:rsidRDefault="00DD252D" w:rsidP="00DD252D"/>
    <w:p w:rsidR="00DD252D" w:rsidRPr="00DD252D" w:rsidRDefault="00DD252D" w:rsidP="00DD252D">
      <w:pPr>
        <w:jc w:val="center"/>
        <w:rPr>
          <w:b/>
        </w:rPr>
      </w:pPr>
      <w:r w:rsidRPr="00DD252D">
        <w:rPr>
          <w:b/>
        </w:rPr>
        <w:t xml:space="preserve">                                                                                                    Провела: Колесниченко Наталья </w:t>
      </w:r>
      <w:proofErr w:type="gramStart"/>
      <w:r w:rsidRPr="00DD252D">
        <w:rPr>
          <w:b/>
        </w:rPr>
        <w:t>Павловна ,</w:t>
      </w:r>
      <w:proofErr w:type="gramEnd"/>
    </w:p>
    <w:p w:rsidR="00DD252D" w:rsidRPr="00DD252D" w:rsidRDefault="00DD252D" w:rsidP="00DD252D">
      <w:pPr>
        <w:jc w:val="center"/>
        <w:rPr>
          <w:b/>
        </w:rPr>
      </w:pPr>
      <w:r w:rsidRPr="00DD252D">
        <w:rPr>
          <w:b/>
        </w:rPr>
        <w:t xml:space="preserve">                                                                                                                                                              воспитатель</w:t>
      </w:r>
    </w:p>
    <w:p w:rsidR="00DD252D" w:rsidRPr="00DD252D" w:rsidRDefault="00DD252D" w:rsidP="00DD252D">
      <w:pPr>
        <w:jc w:val="center"/>
        <w:rPr>
          <w:b/>
        </w:rPr>
      </w:pPr>
      <w:r w:rsidRPr="00DD252D">
        <w:rPr>
          <w:b/>
        </w:rPr>
        <w:t xml:space="preserve">                                                            </w:t>
      </w:r>
    </w:p>
    <w:p w:rsidR="00DD252D" w:rsidRDefault="00DD252D" w:rsidP="00DD252D">
      <w:pPr>
        <w:jc w:val="center"/>
        <w:rPr>
          <w:b/>
        </w:rPr>
      </w:pPr>
      <w:r w:rsidRPr="00DD252D">
        <w:rPr>
          <w:b/>
        </w:rPr>
        <w:t>г. Николаевск 2021год</w:t>
      </w:r>
    </w:p>
    <w:p w:rsidR="000E1FE2" w:rsidRDefault="000E1FE2" w:rsidP="00DD252D">
      <w:pPr>
        <w:jc w:val="center"/>
        <w:rPr>
          <w:b/>
        </w:rPr>
      </w:pPr>
    </w:p>
    <w:p w:rsidR="000E1FE2" w:rsidRDefault="000E1FE2" w:rsidP="00DD252D">
      <w:pPr>
        <w:jc w:val="center"/>
        <w:rPr>
          <w:b/>
        </w:rPr>
      </w:pPr>
    </w:p>
    <w:p w:rsidR="000F5FF1" w:rsidRPr="000E1FE2" w:rsidRDefault="000F5FF1" w:rsidP="000E1F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1FE2">
        <w:rPr>
          <w:rFonts w:ascii="Times New Roman" w:hAnsi="Times New Roman" w:cs="Times New Roman"/>
          <w:b/>
          <w:sz w:val="28"/>
          <w:szCs w:val="28"/>
        </w:rPr>
        <w:lastRenderedPageBreak/>
        <w:t>Введение:</w:t>
      </w:r>
    </w:p>
    <w:p w:rsidR="00DD252D" w:rsidRPr="000E1FE2" w:rsidRDefault="00DD252D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каждый родитель сталкивается с проблемой неоднократного повторения своих просьб ребёнку. «Иди есть», – а ребёнок продолжает увлечённо играть.</w:t>
      </w:r>
    </w:p>
    <w:p w:rsidR="00DD252D" w:rsidRPr="000E1FE2" w:rsidRDefault="00DD252D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Иди есть, повторяет мама, и звук голоса становится громче.</w:t>
      </w:r>
    </w:p>
    <w:p w:rsidR="00DD252D" w:rsidRPr="000E1FE2" w:rsidRDefault="00DD252D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Ты, что не слышишь, я тебе уже 100 раз повторила, – </w:t>
      </w:r>
      <w:proofErr w:type="spellStart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окрушается</w:t>
      </w:r>
      <w:proofErr w:type="spellEnd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она, теряя самообладание.</w:t>
      </w:r>
    </w:p>
    <w:p w:rsidR="000F5FF1" w:rsidRPr="000E1FE2" w:rsidRDefault="00DD252D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почему же ребёнок «не слышит», а вернее даже сказать «не слушает» вас?! В чём причина проблемы и как её решить, давайте разбираться.</w:t>
      </w:r>
      <w:r w:rsidR="000F5FF1"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Представьте себе, что вы убираете квартиру, и неожиданно за окном раздаётся рычание. Вы прекращаете уборку, подходите к окну, изучаете источник звука. Увидев, что рабочие обрезают деревья, возвращаетесь к домашним делам. Больше звук за окном не отвлекает вашего внимания, вы поняли, что какое-то время он будет нарушать тишину, а вскоре не будете его замечать.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вернёмся к ребенку. Как часто мы ему что-то говорим, но при этом наши слова не несут за собой ощутимых последствий? Если в вашем доме такое случается часто, то ребёнок начинает относиться к вашим словам так, как вы к обрезаемым за окном деревьям. Закладывается такая модель, к сожалению, очень рано! И когда мы уже хотим от ребёнка всё же выполнения наших просьб, она успевает прочно закрепиться в его восприятии. Дальше мы естественным образом начинаем сначала раздражаться, потом злиться, потом сотрясать воздух упрёками, но опять же, до ребёнка не доходит за всем этим «шумом» суть ситуации! Когда же и как мы ошибаемся? Пока ребёнок совсем маленький, только начинает ходить, мы ему говорим, к примеру, «подай маме игрушку!», но его внимание уже улетело к стайке весёлых воробьев, и мама сама берёт игрушку. Что стоило сделать? Да просто вновь привлечь внимание к игрушке! Даже если вы её взяли, то отдавая её в детские руки заинтересованного всей этой ситуацией, вы уже делаете ваши слова значимыми, связанными с действием, а не абстрактным «белым шумом» на фоне.</w:t>
      </w:r>
    </w:p>
    <w:p w:rsidR="009B0C6C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такая модель у ребёнка уже сформировалась, не отчаивайтесь. Проблема решаема, хотя и не сразу. Первоначально ваша попытка придавать словам вес и значение действием вызовет детский протест. Ребёнок надеется оставить все как есть и будет искать лазейку. Но, если вы сможете быть последовательны в своих шагах - всё получится!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правил, которым можно следовать для исправления ситуации:</w:t>
      </w:r>
    </w:p>
    <w:p w:rsidR="009B0C6C" w:rsidRPr="000E1FE2" w:rsidRDefault="009B0C6C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 «Зрительный контакт»</w:t>
      </w:r>
    </w:p>
    <w:p w:rsidR="00DD252D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маленьких детей мозг может концентрироваться на решении только одной задачи. Если малыш поглощён игрой, а вы зовёте его к обеду, не стоит раздражаться, что она вас не слышит, он не способен на это. Прежде, чем озвучивать свою просьбу, ВАЖНО установить зрительный контакт с ребёнком и переключить его внимание на себя. Ваши глаза должны быть на </w:t>
      </w: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уровне глаз ребенка, ещё лучше взять его за руку. Обратитесь к нему по имени: «Саша,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 меня», «Лена, послушай, что я скажу» и т. п. Малыша старше 3,5 лет полезно попросить повторить, что он услышал. Задания, которые выдаёшь сам себе, выполнять гораздо приятней.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2. «Одно задание»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всегда могут отследить последовательность родительских просьб. «Возьми стакан, поставь в раковину, а потом вытри стол или разденься, вымой руки и иди кушать». Дети не могут запомнить весь алгоритм действий и застревают на каком-то этапе. Разбейте сложные задачи на простые. Озвучивайте ребёнку одно задание: «Убери стакан», и если оно выполнено, переходите к следующей просьбе.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 «Говорить на понятном языке»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7 лет дети не владеют абстрактным мышлением. И если в своих диалогах родители используют фразы типа: «Ты долго будешь ещё ворон считать?», то маленький ребёнок не понимает, что в этой фразе мама побуждает его к действию. Говорите на понятном и родном для ребёнка языке, так, чтобы он смог вас понять.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4. «Здесь и сейчас»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«Саша, сколько раз тебе можно говорить, не подходи к старшему брату, не бери его конструктор! Ты уже забыл, как тот расквасил тебе нос, хочешь получить от него ещё раз?.</w:t>
      </w:r>
      <w:proofErr w:type="gramStart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д.».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что у родителя, что называется, «накипело» и он хочет как-то прекратить опасное поведение ребёнка. Но выслушивая длинную нотацию, малыш только путается в словах и забывает, о чем, собственно, идёт речь. Не стоит припоминать ребёнку «прошлые» грехи. Не нужно пугать грядущими неприятностями. Так, кстати, вы формируете у маленького человека катастрофическое мышление. Дети живут «здесь и сейчас», поэтому попытка повлиять на него долгими объяснениями бессмысленна. Лучше всего в такой момент сказать коротко: «Нельзя ломать постройки брата». После этого переключить внимание малыша, поиграть с ним прятки, догонялки, предложить посоревноваться, кто лучше перепрыгнет через разложенные на ковре листки бумаги. Одним словом, найти более безопасный выход для энергии, переполняющей малыша. И самое главное правило - если не можете изменить поведение ребёнка, меняйте обстоятельства, которые провоцируют опасное поведение. Например, выделите для старшего ребёнка специальное пространство для игры, где ему никто не помешает.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5. «Быть последовательными»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кричите на детей, кроме </w:t>
      </w:r>
      <w:proofErr w:type="gramStart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страха ,</w:t>
      </w:r>
      <w:proofErr w:type="gramEnd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тревоги, плохого настроения, злости и обиды вы не вызываете у него ничего. Он привык к вашим просьбам, как к звуковому фону за окном. А после собственных эмоциональных всплесков, скорее всего, вас будет охватывать только вина и стыд за «невзрослое» поведение.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Лучший способ удержать эмоции под контролем – быть последовательными. Если ребёнок поймет, что нет способа выпросить часовое сидение перед телевизором, он перестанет игнорировать просьбу выключить мультики.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6. «Предупреждайте заранее»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воспринимают сказанное не так быстро, как взрослые, а с задержкой в несколько секунд. В том числе и потому, что произвольное внимание (то есть умение усилием воли отвлекаться от интересного в пользу необходимого) полностью формируется у малыша только к 6–7 годам. Это значит, что быстро переключаться с того, что интересно ему (например, возить по полу табуретки) на то, что «интересно» вам (одеться и отправиться в поликлинику) ребенок младше шести не может. Давайте малышу «временной» </w:t>
      </w:r>
      <w:proofErr w:type="gramStart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запас..</w:t>
      </w:r>
      <w:proofErr w:type="gramEnd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Договоритесь с ним, сколько раз он сможет съехать с горки перед уходом домой, тогда ваша просьба наверняка будет услышана. Вариант: если сын «не слышит», что пора оставить машинки и пойти обедать, предложите машинкам посоревноваться – кто быстрее доедет до кухни и т. п.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7. «Напомнить заранее»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очень развита зрительная память поэтому для освоения режимных моментов очень эффективно работают картинки-</w:t>
      </w:r>
      <w:proofErr w:type="spellStart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напоминалки</w:t>
      </w:r>
      <w:proofErr w:type="spellEnd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в полтора-два года кроха уже способен усвоить, что надо мыть руки в трех случаях: перед едой, после «похода» на горшок и после прогулки. Повесьте в ванной и в прихожей яркие картинки, посвященные этим трём ситуациям. Каждое мытье рук ребёнок охотно будет отмечать ярким кружочком или крестиком».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8. «Побудить к желаемому действию»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мозг устроен очень интересно, он схватывает то, что услышал и немедленно побуждает к этому действию, при этом частица «не» неслышна для ребёнка. «Не ходи по луже!» звучит, как заманчивое предложение испробовать её глубину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интересную альтернативу. </w:t>
      </w:r>
      <w:proofErr w:type="gramStart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«Давай попробуем обойти лужу по этому узкому бордюрчику».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9. «Не одергивать»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я слышала, как неугомонные мамы то и дело поправляют ребенка. «Стой, там собака», «Не упади», «Не запачкайся» – и так целый день. В какой-то момент уставший от давления ребёнок начинает воспринимать мамину речь просто как «фон». Попробуйте посчитать, сколько раз за прогулку вы делаете ребёнку замечания. Какие из этих замечаний вполне можно было бы и не делать? Не одергивайте его по любому поводу, а старайтесь быть рядом, когда малыш активен. Залезайте вместе с ним на горку, сходите за компанию посмотреть, что там лежит в кустах, вместе посмотрите на собаку. Кроха обязательно «скопирует» ваше безопасное поведение.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Заключение:</w:t>
      </w:r>
    </w:p>
    <w:p w:rsidR="000F5FF1" w:rsidRPr="000E1FE2" w:rsidRDefault="000F5FF1" w:rsidP="000E1F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FE2">
        <w:rPr>
          <w:rFonts w:ascii="Times New Roman" w:hAnsi="Times New Roman" w:cs="Times New Roman"/>
          <w:sz w:val="28"/>
          <w:szCs w:val="28"/>
        </w:rPr>
        <w:t>Наши дети — это наше с вами отражение. Если у них проблемы с поведением, значит нужно серьезно задуматься над собственным.</w:t>
      </w:r>
    </w:p>
    <w:p w:rsidR="000F5FF1" w:rsidRPr="000E1FE2" w:rsidRDefault="000F5FF1" w:rsidP="000E1F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FE2">
        <w:rPr>
          <w:rFonts w:ascii="Times New Roman" w:hAnsi="Times New Roman" w:cs="Times New Roman"/>
          <w:sz w:val="28"/>
          <w:szCs w:val="28"/>
        </w:rPr>
        <w:lastRenderedPageBreak/>
        <w:t>И данный пример наглядно показывает, как мама сама развивает у ребенка привычку не слышать и не замечать ее указаний. Но чем младше ребенок, тем легче эти моменты поддаются коррекции.</w:t>
      </w: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Итак: не нужно негатива! Переключайте, заинтересовывайте, мотивируйте ребёнка, но! И ПОМНИТЕ, СЛОВА ДОЛЖНЫ ПОДКРЕПЛЯТЬСЯ ДЕЙСТВИЕМ! Именно тогда они обретают смысл и значение.</w:t>
      </w:r>
    </w:p>
    <w:p w:rsidR="009B0C6C" w:rsidRPr="000E1FE2" w:rsidRDefault="009B0C6C" w:rsidP="000E1FE2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C6C" w:rsidRPr="000E1FE2" w:rsidRDefault="009B0C6C" w:rsidP="000E1FE2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9B0C6C" w:rsidRPr="000E1FE2" w:rsidRDefault="009B0C6C" w:rsidP="000E1FE2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C6C" w:rsidRPr="000E1FE2" w:rsidRDefault="009B0C6C" w:rsidP="000E1F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E1FE2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0E1FE2">
        <w:rPr>
          <w:rFonts w:ascii="Times New Roman" w:hAnsi="Times New Roman" w:cs="Times New Roman"/>
          <w:sz w:val="28"/>
          <w:szCs w:val="28"/>
        </w:rPr>
        <w:t xml:space="preserve"> Ю. Б. «Большая книга общения с ребенком».- М.-2016</w:t>
      </w:r>
    </w:p>
    <w:p w:rsidR="009B0C6C" w:rsidRPr="000E1FE2" w:rsidRDefault="009B0C6C" w:rsidP="000E1F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E1FE2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0E1FE2">
        <w:rPr>
          <w:rFonts w:ascii="Times New Roman" w:hAnsi="Times New Roman" w:cs="Times New Roman"/>
          <w:sz w:val="28"/>
          <w:szCs w:val="28"/>
        </w:rPr>
        <w:t xml:space="preserve"> Ю. Б. «Счастливый ребенок: новые вопросы и новые ответы</w:t>
      </w:r>
      <w:proofErr w:type="gramStart"/>
      <w:r w:rsidRPr="000E1FE2">
        <w:rPr>
          <w:rFonts w:ascii="Times New Roman" w:hAnsi="Times New Roman" w:cs="Times New Roman"/>
          <w:sz w:val="28"/>
          <w:szCs w:val="28"/>
        </w:rPr>
        <w:t>».-</w:t>
      </w:r>
      <w:proofErr w:type="gramEnd"/>
      <w:r w:rsidRPr="000E1FE2">
        <w:rPr>
          <w:rFonts w:ascii="Times New Roman" w:hAnsi="Times New Roman" w:cs="Times New Roman"/>
          <w:sz w:val="28"/>
          <w:szCs w:val="28"/>
        </w:rPr>
        <w:t>М. -2016.</w:t>
      </w:r>
    </w:p>
    <w:p w:rsidR="009B0C6C" w:rsidRPr="000E1FE2" w:rsidRDefault="009B0C6C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FF1" w:rsidRPr="000E1FE2" w:rsidRDefault="000F5FF1" w:rsidP="000E1F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2D" w:rsidRPr="000E1FE2" w:rsidRDefault="00DD252D" w:rsidP="00DD25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252D" w:rsidRPr="000E1FE2" w:rsidSect="009B0C6C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32"/>
    <w:rsid w:val="000E1FE2"/>
    <w:rsid w:val="000F5FF1"/>
    <w:rsid w:val="00795732"/>
    <w:rsid w:val="007A35F1"/>
    <w:rsid w:val="009B0C6C"/>
    <w:rsid w:val="00BB66EF"/>
    <w:rsid w:val="00DD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A6F3A-563A-4594-9DA5-34DB58D1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5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FF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5F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 Наталья</dc:creator>
  <cp:keywords/>
  <dc:description/>
  <cp:lastModifiedBy>Колесниченко Наталья</cp:lastModifiedBy>
  <cp:revision>6</cp:revision>
  <cp:lastPrinted>2021-10-03T16:39:00Z</cp:lastPrinted>
  <dcterms:created xsi:type="dcterms:W3CDTF">2021-09-21T16:36:00Z</dcterms:created>
  <dcterms:modified xsi:type="dcterms:W3CDTF">2021-10-03T16:41:00Z</dcterms:modified>
</cp:coreProperties>
</file>