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41F6" w:rsidRDefault="005741F6" w:rsidP="005741F6">
      <w:pPr>
        <w:spacing w:after="0" w:line="252" w:lineRule="atLeast"/>
        <w:ind w:right="75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741F6" w:rsidRDefault="005741F6" w:rsidP="005741F6">
      <w:pPr>
        <w:spacing w:after="0" w:line="252" w:lineRule="atLeast"/>
        <w:ind w:right="75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5741F6" w:rsidRPr="005741F6" w:rsidRDefault="005741F6" w:rsidP="005741F6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1F6">
        <w:rPr>
          <w:rFonts w:ascii="Times New Roman" w:hAnsi="Times New Roman" w:cs="Times New Roman"/>
          <w:b/>
          <w:sz w:val="28"/>
          <w:szCs w:val="28"/>
        </w:rPr>
        <w:t>Муниципальное дошкольное образовательное учреждение детский сад «Светлячок» города Николаевска Волгоградской области</w:t>
      </w:r>
    </w:p>
    <w:p w:rsidR="005741F6" w:rsidRPr="005741F6" w:rsidRDefault="005741F6" w:rsidP="005741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741F6" w:rsidRPr="005741F6" w:rsidRDefault="005741F6" w:rsidP="005741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41F6">
        <w:rPr>
          <w:rFonts w:ascii="Times New Roman" w:eastAsia="Times New Roman" w:hAnsi="Times New Roman" w:cs="Times New Roman"/>
          <w:lang w:eastAsia="ru-RU"/>
        </w:rPr>
        <w:t>Утверждаю</w:t>
      </w:r>
    </w:p>
    <w:p w:rsidR="005741F6" w:rsidRPr="005741F6" w:rsidRDefault="005741F6" w:rsidP="005741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41F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Заведующий МДОУ</w:t>
      </w:r>
    </w:p>
    <w:p w:rsidR="005741F6" w:rsidRPr="005741F6" w:rsidRDefault="005741F6" w:rsidP="005741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41F6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«Светлячок» </w:t>
      </w:r>
      <w:proofErr w:type="spellStart"/>
      <w:r w:rsidRPr="005741F6">
        <w:rPr>
          <w:rFonts w:ascii="Times New Roman" w:eastAsia="Times New Roman" w:hAnsi="Times New Roman" w:cs="Times New Roman"/>
          <w:lang w:eastAsia="ru-RU"/>
        </w:rPr>
        <w:t>г.Николаевска</w:t>
      </w:r>
      <w:proofErr w:type="spellEnd"/>
    </w:p>
    <w:p w:rsidR="005741F6" w:rsidRPr="005741F6" w:rsidRDefault="005741F6" w:rsidP="005741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5741F6">
        <w:rPr>
          <w:rFonts w:ascii="Times New Roman" w:eastAsia="Times New Roman" w:hAnsi="Times New Roman" w:cs="Times New Roman"/>
          <w:lang w:eastAsia="ru-RU"/>
        </w:rPr>
        <w:tab/>
      </w:r>
      <w:r w:rsidRPr="005741F6">
        <w:rPr>
          <w:rFonts w:ascii="Times New Roman" w:eastAsia="Times New Roman" w:hAnsi="Times New Roman" w:cs="Times New Roman"/>
          <w:lang w:eastAsia="ru-RU"/>
        </w:rPr>
        <w:tab/>
      </w:r>
      <w:r w:rsidRPr="005741F6">
        <w:rPr>
          <w:rFonts w:ascii="Times New Roman" w:eastAsia="Times New Roman" w:hAnsi="Times New Roman" w:cs="Times New Roman"/>
          <w:lang w:eastAsia="ru-RU"/>
        </w:rPr>
        <w:tab/>
      </w:r>
      <w:r w:rsidRPr="005741F6">
        <w:rPr>
          <w:rFonts w:ascii="Times New Roman" w:eastAsia="Times New Roman" w:hAnsi="Times New Roman" w:cs="Times New Roman"/>
          <w:lang w:eastAsia="ru-RU"/>
        </w:rPr>
        <w:tab/>
      </w:r>
      <w:r w:rsidRPr="005741F6">
        <w:rPr>
          <w:rFonts w:ascii="Times New Roman" w:eastAsia="Times New Roman" w:hAnsi="Times New Roman" w:cs="Times New Roman"/>
          <w:lang w:eastAsia="ru-RU"/>
        </w:rPr>
        <w:tab/>
      </w:r>
      <w:r w:rsidRPr="005741F6">
        <w:rPr>
          <w:rFonts w:ascii="Times New Roman" w:eastAsia="Times New Roman" w:hAnsi="Times New Roman" w:cs="Times New Roman"/>
          <w:lang w:eastAsia="ru-RU"/>
        </w:rPr>
        <w:tab/>
      </w:r>
      <w:r w:rsidRPr="005741F6">
        <w:rPr>
          <w:rFonts w:ascii="Times New Roman" w:eastAsia="Times New Roman" w:hAnsi="Times New Roman" w:cs="Times New Roman"/>
          <w:lang w:eastAsia="ru-RU"/>
        </w:rPr>
        <w:tab/>
      </w:r>
      <w:r w:rsidRPr="005741F6">
        <w:rPr>
          <w:rFonts w:ascii="Times New Roman" w:eastAsia="Times New Roman" w:hAnsi="Times New Roman" w:cs="Times New Roman"/>
          <w:lang w:eastAsia="ru-RU"/>
        </w:rPr>
        <w:tab/>
        <w:t>______ Турко Е.А.</w:t>
      </w:r>
    </w:p>
    <w:p w:rsidR="005741F6" w:rsidRPr="005741F6" w:rsidRDefault="005741F6" w:rsidP="005741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741F6" w:rsidRPr="005741F6" w:rsidRDefault="005741F6" w:rsidP="005741F6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5741F6" w:rsidRPr="005741F6" w:rsidRDefault="005741F6" w:rsidP="00574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52"/>
          <w:szCs w:val="52"/>
        </w:rPr>
      </w:pPr>
      <w:r w:rsidRPr="005741F6">
        <w:rPr>
          <w:rFonts w:ascii="Times New Roman" w:hAnsi="Times New Roman" w:cs="Times New Roman"/>
          <w:i/>
          <w:sz w:val="52"/>
          <w:szCs w:val="52"/>
        </w:rPr>
        <w:t>Консультация для родителей</w:t>
      </w:r>
    </w:p>
    <w:p w:rsidR="005741F6" w:rsidRPr="005741F6" w:rsidRDefault="00B52E3F" w:rsidP="005741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52"/>
          <w:szCs w:val="52"/>
        </w:rPr>
      </w:pPr>
      <w:r>
        <w:rPr>
          <w:rFonts w:ascii="Times New Roman" w:hAnsi="Times New Roman" w:cs="Times New Roman"/>
          <w:i/>
          <w:color w:val="FF0000"/>
          <w:sz w:val="52"/>
          <w:szCs w:val="52"/>
        </w:rPr>
        <w:t>«Закаливание в домашних условиях</w:t>
      </w:r>
      <w:r w:rsidR="005741F6" w:rsidRPr="005741F6">
        <w:rPr>
          <w:rFonts w:ascii="Times New Roman" w:hAnsi="Times New Roman" w:cs="Times New Roman"/>
          <w:i/>
          <w:color w:val="FF0000"/>
          <w:sz w:val="52"/>
          <w:szCs w:val="52"/>
        </w:rPr>
        <w:t>»</w:t>
      </w:r>
    </w:p>
    <w:p w:rsidR="005741F6" w:rsidRDefault="005741F6" w:rsidP="005741F6">
      <w:pPr>
        <w:spacing w:after="200" w:line="276" w:lineRule="auto"/>
      </w:pPr>
    </w:p>
    <w:p w:rsidR="00B52E3F" w:rsidRDefault="00B52E3F" w:rsidP="005741F6">
      <w:pPr>
        <w:spacing w:after="200" w:line="276" w:lineRule="auto"/>
      </w:pPr>
    </w:p>
    <w:p w:rsidR="005741F6" w:rsidRDefault="00B52E3F" w:rsidP="005741F6">
      <w:pPr>
        <w:spacing w:after="200" w:line="276" w:lineRule="auto"/>
      </w:pPr>
      <w:r w:rsidRPr="00B52E3F">
        <w:rPr>
          <w:noProof/>
          <w:lang w:eastAsia="ru-RU"/>
        </w:rPr>
        <w:drawing>
          <wp:inline distT="0" distB="0" distL="0" distR="0">
            <wp:extent cx="5172075" cy="3562350"/>
            <wp:effectExtent l="0" t="0" r="9525" b="0"/>
            <wp:docPr id="1" name="Рисунок 1" descr="C:\Users\админ\Desktop\307571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3075719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1F6" w:rsidRDefault="005741F6" w:rsidP="005741F6">
      <w:pPr>
        <w:spacing w:after="200" w:line="276" w:lineRule="auto"/>
      </w:pPr>
    </w:p>
    <w:p w:rsidR="005741F6" w:rsidRPr="005741F6" w:rsidRDefault="005741F6" w:rsidP="005741F6">
      <w:pPr>
        <w:spacing w:after="200" w:line="276" w:lineRule="auto"/>
      </w:pPr>
    </w:p>
    <w:p w:rsidR="005741F6" w:rsidRPr="005741F6" w:rsidRDefault="005741F6" w:rsidP="005741F6">
      <w:pPr>
        <w:spacing w:after="200" w:line="276" w:lineRule="auto"/>
        <w:jc w:val="center"/>
        <w:rPr>
          <w:b/>
        </w:rPr>
      </w:pPr>
      <w:r w:rsidRPr="005741F6">
        <w:rPr>
          <w:b/>
        </w:rPr>
        <w:t xml:space="preserve">                                                                                                    Провела: Колесниченко Наталья </w:t>
      </w:r>
      <w:proofErr w:type="gramStart"/>
      <w:r w:rsidRPr="005741F6">
        <w:rPr>
          <w:b/>
        </w:rPr>
        <w:t>Павловна ,</w:t>
      </w:r>
      <w:proofErr w:type="gramEnd"/>
    </w:p>
    <w:p w:rsidR="005741F6" w:rsidRPr="005741F6" w:rsidRDefault="005741F6" w:rsidP="005741F6">
      <w:pPr>
        <w:spacing w:after="200" w:line="276" w:lineRule="auto"/>
        <w:jc w:val="center"/>
        <w:rPr>
          <w:b/>
        </w:rPr>
      </w:pPr>
      <w:r w:rsidRPr="005741F6">
        <w:rPr>
          <w:b/>
        </w:rPr>
        <w:t xml:space="preserve">                                                                                                                                                              воспитатель</w:t>
      </w:r>
    </w:p>
    <w:p w:rsidR="005741F6" w:rsidRPr="005741F6" w:rsidRDefault="005741F6" w:rsidP="005741F6">
      <w:pPr>
        <w:spacing w:after="200" w:line="276" w:lineRule="auto"/>
        <w:jc w:val="center"/>
        <w:rPr>
          <w:b/>
        </w:rPr>
      </w:pPr>
      <w:r w:rsidRPr="005741F6">
        <w:rPr>
          <w:b/>
        </w:rPr>
        <w:t xml:space="preserve">                                                            </w:t>
      </w:r>
    </w:p>
    <w:p w:rsidR="005741F6" w:rsidRPr="00B52E3F" w:rsidRDefault="00B52E3F" w:rsidP="00B52E3F">
      <w:pPr>
        <w:spacing w:after="200" w:line="276" w:lineRule="auto"/>
        <w:jc w:val="center"/>
        <w:rPr>
          <w:b/>
        </w:rPr>
      </w:pPr>
      <w:r>
        <w:rPr>
          <w:b/>
        </w:rPr>
        <w:t xml:space="preserve">г. Николаевск </w:t>
      </w:r>
      <w:bookmarkStart w:id="0" w:name="_GoBack"/>
      <w:bookmarkEnd w:id="0"/>
    </w:p>
    <w:p w:rsidR="005741F6" w:rsidRPr="005741F6" w:rsidRDefault="005741F6" w:rsidP="005741F6">
      <w:pPr>
        <w:spacing w:after="0" w:line="252" w:lineRule="atLeast"/>
        <w:ind w:right="75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Как закаливать ребёнка дома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Многие родители замечают, что их ребенок, начав посещать детское дошкольное учреждение стал часто болеть. Предрасполагающими к этому факторами являются: обилие контактов с детьми и взрослыми больными острыми респираторными заболеваниями, незрелость защитных систем организма в дошкольном возрасте, неблагоприятное воздействие экологических факторов, неправильная организация режима дня, излишнее «укутывание» детей родителями по принципу «сибиряк тот, кто теплее одевается», недостаток в рационе витаминов и микроэлементов, отсутствие регулярных закаливающих мероприятий.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это создает угрозу для нормального физического развития ребенка и представляет серьезную проблему для родителей, как психологического плана, так и материального. Зачастую ребенок, пролеченный по поводу респираторной инфекции, вновь заболевает через короткий промежуток времени, не успев оправиться от предыдущего заболевания. В связи с этим мамы и папы, боясь простудить детей, не гуляют с ними в прохладную погоду, одевают излишне тепло, не проводят проветривание в квартирах, не умывают холодной водой. Но все их усилия не приносят успеха. В результате «тепличного» воспитания организм ребенка становится изнеженным, слабым. Нередко матери, разочаровавшись в традиционной медицине, в отчаянии обращаются к различного рода целителям и знахарям, с тщетной надеждой на быстрое исцеление.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Реального оздоровительного эффекта можно добиться с помощью регулярных закаливающих мероприятий, особенно, в сочетании с параллельно проводимой медикаментозной </w:t>
      </w:r>
      <w:proofErr w:type="spell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иммунокоррекцией</w:t>
      </w:r>
      <w:proofErr w:type="spell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направленной на повышение защитных сил организма, следствием чего могут быть </w:t>
      </w:r>
      <w:proofErr w:type="spell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урежение</w:t>
      </w:r>
      <w:proofErr w:type="spell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облегчение респираторных заболеваний, а в идеальной ситуации возникновение ОРВИ не чаще 1-2 раз в год.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Смысл закаливания в многократно повторяющихся однотипных нагрузках, чаще всего Холодовых, в результате чего вырабатывается тренированность в отношении этих нагрузок, включаются защитные реакции иммунной системы, а значит повышается и устойчивость к простудным заболеваниям, в первую очередь, а также отражается на всех других функциях организма – улучшаются аппетит и усвоение пищи, нормализация роста, повышается умственная и физическая работоспособность, появляется жизнерадостное настроение.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Родителям следует помнить, что тренирующий эффект закаливающих процедур сохраняется недолго, особенно у детей дошкольного возраста, это примерно 3-10 дней, тогда как для достижения этого эффекта необходим срок не менее месяца, а у ослабленных детей и более. Не следует форсировать усложнение закаливающих процедур, так как это может привести к срыву механизмов адаптации и </w:t>
      </w:r>
      <w:proofErr w:type="gram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появлению</w:t>
      </w:r>
      <w:proofErr w:type="gram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возобновлению повторных заболеваний.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b/>
          <w:bCs/>
          <w:color w:val="4472C4" w:themeColor="accent5"/>
          <w:sz w:val="28"/>
          <w:szCs w:val="28"/>
          <w:bdr w:val="none" w:sz="0" w:space="0" w:color="auto" w:frame="1"/>
          <w:shd w:val="clear" w:color="auto" w:fill="FFFFFF"/>
          <w:lang w:eastAsia="ru-RU"/>
        </w:rPr>
        <w:t>Основными правилами закаливания являются следующие</w:t>
      </w:r>
      <w:r w:rsidRPr="005741F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1. Закаливающие процедуры следует проводить только в том случае, если ребенок здоров. Начинать можно в любой сезон года, но лучше летом.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2. Непрерывность. Если </w:t>
      </w:r>
      <w:proofErr w:type="spell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холодовой</w:t>
      </w:r>
      <w:proofErr w:type="spell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фактор воздействует на организм систематически, многократно, происходит выработка быстрой реакции кровеносных сосудов на влияние низкой температуры воздуха, воды. Напротив, хаотичность проведения закаливающих процедур, длительные перерывы уменьшают сопротивляемость организма, могут привести к противоположному эффекту.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Постепенность. Недопустимо, решив закалять ребенка, сразу обливать его прохладной водой, отправлять на прогулки в ненастную погоду легко одетым. Это непременно приведет к тому, что малыш простудится, а мать впредь будет бояться закаливания, как «огня». Начинать нужно осторожно, переходя к более сильным закаливающим процедурам постепенно.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4. Нужно считаться с индивидуальными особенностями ребенка. Например, легковозбудимые, «нервные» дети иногда плохо реагируют на холодную воду.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5. Постоянно следить за реакцией ребенка на закаливающие процедуры. Если во время обливания или приема воздушной ванны малыш дрожит, кожа у него становится «гусиной», значит к этой температуре он ещё не адаптирован. В следующий раз процедуру надо проводить, начиная с той дозировки, которая не вызывала никаких отрицательных явлений.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6. Нужно стремиться к тому, чтобы закаливание нравилось детям, воспринималось ими как забава.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7. При повышении температуры, насморке, кашле, жидком стуле – необходимо приостановить закаливание или проводить на щадящем уровне. Гипотрофия, анемия, рахит не являются противопоказаниями к закаливанию.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8. Приступая к закаливанию, создайте ребенку здоровые условия быта, нормальную психологическую атмосферу в семье, достаточный сон. Необходимо сквозное проветривание комнаты не реже 4-5 раз в день, каждый раз не менее 10-15 минут.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9. Детям 1,5 лет и старше нужно гулять не менее двух раз в день по 2,5-3,0 часа. Зимой, при более низкой температуре, время прогулки ограничивают. Детей с возраста 2,5-3 лет можно обучать кататься на лыжах, коньках, самокате, велосипеде. В летнее время не нужно запрещать игры в воде, ходить босиком по земле, по траве, по песку у реки. Большое значение имеет одежда: важно, чтобы она была по размеру, ребенок в ней не мерз и не перегревался. Все эти меры также обладают определенным закаливающим эффектом.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Специальными закаливающими мероприятиями являются: ультрафиолетовое облучение, гимнастические занятия, массаж, воздушные, </w:t>
      </w:r>
      <w:proofErr w:type="gram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свето-воздушные</w:t>
      </w:r>
      <w:proofErr w:type="gram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водные процедуры, в том числе плавание, рефлексотерапия, сауна.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В различные возрастные периоды закаливание проводится разными способами, по принципу от простого к сложному.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Методы закаливания: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1. Воздушные ванны: зимой в комнате, летом на улице при температуре +22+28 С, лучше утром. Начинать можно с двухмесячного возраста, первое </w:t>
      </w: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время по 1 минуте 2-3 раза в день, через 5 дней увеличить время на 1 минуту, доведя к 6 месяцам до 15 минут и к году до +16 С.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2. Закаливание солнечными лучами: лучше в тени деревьев, в безветренную погоду, при температуре воздуха не ниже +22 С. Начиная с возраста 1,5-2 года дети могут загорать в одних трусиках, продолжительность с 3 до 10 минут, увеличивая за 7-10 дней до 20-25 минут. Оптимальное время с 9 до 12 часов дня.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Недопустимо пребывание детей «на солнце» при температуре воздуха +30 С и выше, ввиду возможного перегревания.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3. Влажное обтирание: проводится смоченным в воде и отжатым куском чистой фланели, один раз в день по 1-2 минуте. Начинать с рук – от пальцев к плечу, затем ноги, грудь, живот и спину до легкого покраснения. Температура воды в возрасте 3-4 года +32 С, 5-6 лет +30 С, 6-7 лет +28 </w:t>
      </w:r>
      <w:proofErr w:type="gram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; через 3-4 дня снижают на 1 С и доводят до +22+18 С летом и +25+22 С зимой. По окончании ребенок должен быть тепло одет. В случае перерыва, начинают с сухих обтираний.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4. Закаливание ротоглотки: полоскание ротоглотки любой дезинфицирующей травой 3-4 раза в день </w:t>
      </w:r>
      <w:proofErr w:type="gram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( лучше</w:t>
      </w:r>
      <w:proofErr w:type="gram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после посещения детского сада, школы, кинотеатра и т. д.). После приготовления настой разделить пополам, полоскать попеременно, один раз в неделю температуру во втором стакане снижать на 0,5-1 С. Начинать с температуры +24+25 С.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5. Ножные ванны: обливание ног в течении 20-30 секунд водой температуры +32+34 С, с постепенным снижением один раз в неделю на 1 </w:t>
      </w:r>
      <w:proofErr w:type="gram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до +10 С. Можно чередовать холодное и теплое обливание, по 3-6 раз. По окончании ноги растирают до розового цвета кожных покровов.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6. Общее обливание: начинать с 9-10 месяцев, голову не обливать, при этом ребенок стоит или сидит. Температура воды в возрасте до одного года +36 С, 1-3 года +34 С, старше 3 лет +33 С. Постепенно снижая на 1 </w:t>
      </w:r>
      <w:proofErr w:type="gram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 неделю, до +28 С зимой и +22 С летом. Длительность до 1,5 минут. После растереть тело полотенцем до розового цвета.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7. Душ: после 1,5 лет. Лучше утром по 30-90 секунд при температуре воды +34 С, постепенно снижая до +28 </w:t>
      </w:r>
      <w:proofErr w:type="gram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С</w:t>
      </w:r>
      <w:proofErr w:type="gram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зимой и +22 С летом.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8. Баня (сауна): начинать с одного захода на 5-7 минут на нижней ступеньке (полке), желательно одеть на голову ребенка шерстяную шапочку. В дальнейшем количество заходов увеличивается до трех раз. После каждого захода нужно охладиться в течение 10 минут, лучше под душем. В бане и после посещения её необходимо принимать небольшое количество ягодного морса или </w:t>
      </w:r>
      <w:proofErr w:type="spellStart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фиточая</w:t>
      </w:r>
      <w:proofErr w:type="spellEnd"/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. Посещать баню можно с 2-3 летнего возраста. Противопоказано посещение бани детям с тяжелыми хроническими и врожденными заболеваниями.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9. Плавание: одна из самых эффективных форм закаливания. Сочетает в себе влияние воды, воздуха, температуры, двигательной активности ребенка. Можно начинать обучение с первых месяцев жизни, но под обязательным руководством опытного инструктора.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10. Эффективными мерами закаливания являются лечебная физкультура и массаж, которые должны проводить квалифицированные специалисты.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Закаливание можно проводить большинству детей, но предварительно следует обратиться к своему детскому врачу по месту жительства, желательно соблюдение определенной последовательности в наращивании закаливающих нагрузок. Особенно важно проводить закаливание при подготовке детей к посещению детского сада или школы.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Добиться положительных результатов можно только при условии настойчивости и терпения требовательных к себе мам и пап, которые должны стать для своих детей примером здорового образа жизни.</w:t>
      </w:r>
    </w:p>
    <w:p w:rsidR="005741F6" w:rsidRPr="005741F6" w:rsidRDefault="005741F6" w:rsidP="005741F6">
      <w:pPr>
        <w:spacing w:after="0" w:line="252" w:lineRule="atLeast"/>
        <w:ind w:right="75"/>
        <w:jc w:val="both"/>
        <w:textAlignment w:val="baseline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5741F6"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  <w:t>                                                                                                 </w:t>
      </w:r>
      <w:r w:rsidRPr="005741F6">
        <w:rPr>
          <w:rFonts w:ascii="Arial" w:eastAsia="Times New Roman" w:hAnsi="Arial" w:cs="Arial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Основные принципы закаливания детей</w:t>
      </w:r>
    </w:p>
    <w:p w:rsidR="005741F6" w:rsidRPr="005741F6" w:rsidRDefault="005741F6" w:rsidP="005741F6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Чтобы добиться положительного эффекта необходимо соблюдать следующие схемы:</w:t>
      </w:r>
    </w:p>
    <w:p w:rsidR="005741F6" w:rsidRPr="005741F6" w:rsidRDefault="005741F6" w:rsidP="005741F6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регулярность процедур (ежедневные занятия в одно и то же время);</w:t>
      </w:r>
    </w:p>
    <w:p w:rsidR="005741F6" w:rsidRPr="005741F6" w:rsidRDefault="005741F6" w:rsidP="005741F6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постепенность процедур (поэтапный переход от более слабых форм закаливания к более сильным);</w:t>
      </w:r>
    </w:p>
    <w:p w:rsidR="005741F6" w:rsidRPr="005741F6" w:rsidRDefault="005741F6" w:rsidP="005741F6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чередование общих процедур с местными (невозможно достичь желаемого эффекта, ежедневно только растирая грудь холодной водой);</w:t>
      </w:r>
    </w:p>
    <w:p w:rsidR="005741F6" w:rsidRPr="005741F6" w:rsidRDefault="005741F6" w:rsidP="005741F6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использование для закаливания всего, что предлагает природа (земли, воздуха, солнца, снега, воды);</w:t>
      </w:r>
    </w:p>
    <w:p w:rsidR="005741F6" w:rsidRPr="005741F6" w:rsidRDefault="005741F6" w:rsidP="005741F6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комплексность процедур </w:t>
      </w:r>
      <w:proofErr w:type="gramStart"/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( это</w:t>
      </w:r>
      <w:proofErr w:type="gramEnd"/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 xml:space="preserve"> не только обливание водой, это и прогулки на свежем воздухе, и катание на лыжах, и плавание, и бег, и баня);</w:t>
      </w:r>
    </w:p>
    <w:p w:rsidR="005741F6" w:rsidRPr="005741F6" w:rsidRDefault="005741F6" w:rsidP="005741F6">
      <w:pPr>
        <w:numPr>
          <w:ilvl w:val="0"/>
          <w:numId w:val="1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процедуры должны вызывать у ребенка только положительные эмоции</w:t>
      </w:r>
    </w:p>
    <w:p w:rsidR="005741F6" w:rsidRPr="005741F6" w:rsidRDefault="00B52E3F" w:rsidP="00B52E3F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 xml:space="preserve">  </w:t>
      </w:r>
      <w:r w:rsidR="005741F6" w:rsidRPr="005741F6">
        <w:rPr>
          <w:rFonts w:ascii="Arial" w:eastAsia="Times New Roman" w:hAnsi="Arial" w:cs="Arial"/>
          <w:b/>
          <w:bCs/>
          <w:color w:val="0070C0"/>
          <w:sz w:val="32"/>
          <w:szCs w:val="32"/>
          <w:bdr w:val="none" w:sz="0" w:space="0" w:color="auto" w:frame="1"/>
          <w:lang w:eastAsia="ru-RU"/>
        </w:rPr>
        <w:t>Общие правила закаливания</w:t>
      </w:r>
    </w:p>
    <w:p w:rsidR="005741F6" w:rsidRPr="005741F6" w:rsidRDefault="005741F6" w:rsidP="005741F6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</w:r>
    </w:p>
    <w:p w:rsidR="005741F6" w:rsidRPr="005741F6" w:rsidRDefault="005741F6" w:rsidP="005741F6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укладывать малыша спать в хорошо проветренной комнате (желательно в одних трусиках);</w:t>
      </w:r>
    </w:p>
    <w:p w:rsidR="005741F6" w:rsidRPr="005741F6" w:rsidRDefault="005741F6" w:rsidP="005741F6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ночная температура в помещении для сна должна быть на два-три градуса ниже, чем дневная;</w:t>
      </w:r>
    </w:p>
    <w:p w:rsidR="005741F6" w:rsidRPr="005741F6" w:rsidRDefault="005741F6" w:rsidP="005741F6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после сна ополаскивать лицо и кисти прохладной водой;</w:t>
      </w:r>
    </w:p>
    <w:p w:rsidR="005741F6" w:rsidRPr="005741F6" w:rsidRDefault="005741F6" w:rsidP="005741F6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ежедневно гулять с ребенком на улице (независимо от погоды);</w:t>
      </w:r>
    </w:p>
    <w:p w:rsidR="005741F6" w:rsidRPr="005741F6" w:rsidRDefault="005741F6" w:rsidP="005741F6">
      <w:pPr>
        <w:numPr>
          <w:ilvl w:val="0"/>
          <w:numId w:val="2"/>
        </w:numPr>
        <w:spacing w:after="0" w:line="240" w:lineRule="auto"/>
        <w:ind w:left="450" w:right="75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lastRenderedPageBreak/>
        <w:t>в помещении ребенок должен находиться в легкой одежде.</w:t>
      </w:r>
    </w:p>
    <w:p w:rsidR="005741F6" w:rsidRPr="005741F6" w:rsidRDefault="005741F6" w:rsidP="005741F6">
      <w:pPr>
        <w:spacing w:after="0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  <w:lang w:eastAsia="ru-RU"/>
        </w:rPr>
        <w:t>Если малыш болел, он должен полностью восстановиться после болезни.</w:t>
      </w:r>
    </w:p>
    <w:p w:rsidR="005741F6" w:rsidRPr="005741F6" w:rsidRDefault="005741F6" w:rsidP="005741F6">
      <w:pPr>
        <w:spacing w:after="125" w:line="252" w:lineRule="atLeast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5741F6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9E0A49" w:rsidRDefault="009E0A49"/>
    <w:sectPr w:rsidR="009E0A49" w:rsidSect="00B52E3F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E57DB"/>
    <w:multiLevelType w:val="multilevel"/>
    <w:tmpl w:val="5FD25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F9D0242"/>
    <w:multiLevelType w:val="multilevel"/>
    <w:tmpl w:val="83805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F3D"/>
    <w:rsid w:val="002F1F3D"/>
    <w:rsid w:val="005741F6"/>
    <w:rsid w:val="009E0A49"/>
    <w:rsid w:val="00B5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1206EC-0828-425C-8324-8E56630DD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52E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2E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12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1680</Words>
  <Characters>9579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Колесниченко Наталья</dc:creator>
  <cp:keywords/>
  <dc:description/>
  <cp:lastModifiedBy>Колесниченко Наталья</cp:lastModifiedBy>
  <cp:revision>3</cp:revision>
  <cp:lastPrinted>2022-10-15T17:25:00Z</cp:lastPrinted>
  <dcterms:created xsi:type="dcterms:W3CDTF">2022-10-15T17:10:00Z</dcterms:created>
  <dcterms:modified xsi:type="dcterms:W3CDTF">2022-10-15T17:25:00Z</dcterms:modified>
</cp:coreProperties>
</file>